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4B6C6803" w:rsidP="67E0C4A9" w:rsidRDefault="4B6C6803" w14:paraId="3A9216B4" w14:textId="004F61FB">
      <w:pPr>
        <w:pStyle w:val="Heading1"/>
        <w:keepNext w:val="1"/>
        <w:keepLines w:val="1"/>
        <w:spacing w:before="360" w:after="80"/>
        <w:jc w:val="center"/>
        <w:rPr>
          <w:rFonts w:ascii="Aptos Display" w:hAnsi="Aptos Display" w:eastAsia="Aptos Display" w:cs="Aptos Display"/>
          <w:b w:val="0"/>
          <w:bCs w:val="0"/>
          <w:i w:val="0"/>
          <w:iCs w:val="0"/>
          <w:caps w:val="0"/>
          <w:smallCaps w:val="0"/>
          <w:noProof w:val="0"/>
          <w:color w:val="0F4761" w:themeColor="accent1" w:themeTint="FF" w:themeShade="BF"/>
          <w:sz w:val="40"/>
          <w:szCs w:val="40"/>
          <w:lang w:val="en-US"/>
        </w:rPr>
      </w:pPr>
      <w:r w:rsidRPr="67E0C4A9" w:rsidR="4B6C6803">
        <w:rPr>
          <w:rFonts w:ascii="Aptos Display" w:hAnsi="Aptos Display" w:eastAsia="Aptos Display" w:cs="Aptos Display"/>
          <w:b w:val="0"/>
          <w:bCs w:val="0"/>
          <w:i w:val="0"/>
          <w:iCs w:val="0"/>
          <w:caps w:val="0"/>
          <w:smallCaps w:val="0"/>
          <w:noProof w:val="0"/>
          <w:color w:val="0F4761" w:themeColor="accent1" w:themeTint="FF" w:themeShade="BF"/>
          <w:sz w:val="40"/>
          <w:szCs w:val="40"/>
          <w:lang w:val="en-US"/>
        </w:rPr>
        <w:t xml:space="preserve">2025 </w:t>
      </w:r>
      <w:r w:rsidRPr="67E0C4A9" w:rsidR="55EB88C3">
        <w:rPr>
          <w:rFonts w:ascii="Aptos Display" w:hAnsi="Aptos Display" w:eastAsia="Aptos Display" w:cs="Aptos Display"/>
          <w:b w:val="0"/>
          <w:bCs w:val="0"/>
          <w:i w:val="0"/>
          <w:iCs w:val="0"/>
          <w:caps w:val="0"/>
          <w:smallCaps w:val="0"/>
          <w:noProof w:val="0"/>
          <w:color w:val="0F4761" w:themeColor="accent1" w:themeTint="FF" w:themeShade="BF"/>
          <w:sz w:val="40"/>
          <w:szCs w:val="40"/>
          <w:lang w:val="en-US"/>
        </w:rPr>
        <w:t xml:space="preserve">FIPV </w:t>
      </w:r>
      <w:r w:rsidRPr="67E0C4A9" w:rsidR="4B6C6803">
        <w:rPr>
          <w:rFonts w:ascii="Aptos Display" w:hAnsi="Aptos Display" w:eastAsia="Aptos Display" w:cs="Aptos Display"/>
          <w:b w:val="0"/>
          <w:bCs w:val="0"/>
          <w:i w:val="0"/>
          <w:iCs w:val="0"/>
          <w:caps w:val="0"/>
          <w:smallCaps w:val="0"/>
          <w:noProof w:val="0"/>
          <w:color w:val="0F4761" w:themeColor="accent1" w:themeTint="FF" w:themeShade="BF"/>
          <w:sz w:val="40"/>
          <w:szCs w:val="40"/>
          <w:lang w:val="en-US"/>
        </w:rPr>
        <w:t xml:space="preserve">ORGANIC SOCIAL </w:t>
      </w:r>
    </w:p>
    <w:tbl>
      <w:tblPr>
        <w:tblStyle w:val="TableGrid"/>
        <w:tblW w:w="0" w:type="auto"/>
        <w:tblLook w:val="06A0" w:firstRow="1" w:lastRow="0" w:firstColumn="1" w:lastColumn="0" w:noHBand="1" w:noVBand="1"/>
      </w:tblPr>
      <w:tblGrid>
        <w:gridCol w:w="1905"/>
        <w:gridCol w:w="1785"/>
        <w:gridCol w:w="6045"/>
        <w:gridCol w:w="3030"/>
      </w:tblGrid>
      <w:tr w:rsidR="67E0C4A9" w:rsidTr="67E0C4A9" w14:paraId="1B9D3E03">
        <w:trPr>
          <w:trHeight w:val="300"/>
        </w:trPr>
        <w:tc>
          <w:tcPr>
            <w:tcW w:w="1905" w:type="dxa"/>
            <w:tcMar/>
          </w:tcPr>
          <w:p w:rsidR="73EF33D2" w:rsidP="67E0C4A9" w:rsidRDefault="73EF33D2" w14:paraId="245EEF96" w14:textId="205DED6F">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Date</w:t>
            </w:r>
          </w:p>
        </w:tc>
        <w:tc>
          <w:tcPr>
            <w:tcW w:w="1785" w:type="dxa"/>
            <w:tcMar/>
          </w:tcPr>
          <w:p w:rsidR="73EF33D2" w:rsidP="67E0C4A9" w:rsidRDefault="73EF33D2" w14:paraId="4EA9BAD0" w14:textId="4704304B">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Platform</w:t>
            </w:r>
          </w:p>
        </w:tc>
        <w:tc>
          <w:tcPr>
            <w:tcW w:w="6045" w:type="dxa"/>
            <w:tcMar/>
          </w:tcPr>
          <w:p w:rsidR="73EF33D2" w:rsidP="67E0C4A9" w:rsidRDefault="73EF33D2" w14:paraId="6672391F" w14:textId="0430D525">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 xml:space="preserve">Content </w:t>
            </w:r>
          </w:p>
        </w:tc>
        <w:tc>
          <w:tcPr>
            <w:tcW w:w="3030" w:type="dxa"/>
            <w:tcMar/>
          </w:tcPr>
          <w:p w:rsidR="2C22340A" w:rsidP="67E0C4A9" w:rsidRDefault="2C22340A" w14:paraId="6C1EE5AA" w14:textId="6A763FF4">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2C22340A">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 xml:space="preserve">Creative </w:t>
            </w:r>
            <w:r w:rsidRPr="67E0C4A9" w:rsidR="73EF33D2">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description</w:t>
            </w:r>
          </w:p>
        </w:tc>
      </w:tr>
      <w:tr w:rsidR="67E0C4A9" w:rsidTr="67E0C4A9" w14:paraId="0B97360B">
        <w:trPr>
          <w:trHeight w:val="300"/>
        </w:trPr>
        <w:tc>
          <w:tcPr>
            <w:tcW w:w="1905" w:type="dxa"/>
            <w:tcMar/>
          </w:tcPr>
          <w:p w:rsidR="73EF33D2" w:rsidP="67E0C4A9" w:rsidRDefault="73EF33D2" w14:paraId="5725F60F" w14:textId="1382DF88">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November 25</w:t>
            </w:r>
          </w:p>
        </w:tc>
        <w:tc>
          <w:tcPr>
            <w:tcW w:w="1785" w:type="dxa"/>
            <w:tcMar/>
          </w:tcPr>
          <w:p w:rsidR="73EF33D2" w:rsidP="67E0C4A9" w:rsidRDefault="73EF33D2" w14:paraId="1CF0DA6B" w14:textId="2BF874FC">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X / Threads</w:t>
            </w:r>
          </w:p>
        </w:tc>
        <w:tc>
          <w:tcPr>
            <w:tcW w:w="6045" w:type="dxa"/>
            <w:tcMar/>
          </w:tcPr>
          <w:p w:rsidR="73EF33D2" w:rsidP="67E0C4A9" w:rsidRDefault="73EF33D2" w14:paraId="2E5380DC" w14:textId="250F5DE3">
            <w:pPr>
              <w:pStyle w:val="ListParagraph"/>
              <w:numPr>
                <w:ilvl w:val="0"/>
                <w:numId w:val="1"/>
              </w:numPr>
              <w:shd w:val="clear" w:color="auto" w:fill="FFFFFF" w:themeFill="background1"/>
              <w:spacing w:before="30" w:after="240" w:line="336" w:lineRule="atLeast"/>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November 25 is the International Day for the Elimination of Violence Against Women and the start of 16 Days of Activism Against Gender-Based Violence. </w:t>
            </w:r>
          </w:p>
          <w:p w:rsidR="73EF33D2" w:rsidP="67E0C4A9" w:rsidRDefault="73EF33D2" w14:paraId="2BE3EBFF" w14:textId="5D339392">
            <w:pPr>
              <w:pStyle w:val="ListParagraph"/>
              <w:numPr>
                <w:ilvl w:val="0"/>
                <w:numId w:val="1"/>
              </w:numPr>
              <w:shd w:val="clear" w:color="auto" w:fill="FFFFFF" w:themeFill="background1"/>
              <w:spacing w:before="30" w:after="240" w:line="336" w:lineRule="atLeast"/>
              <w:rPr>
                <w:rFonts w:ascii="Segoe UI" w:hAnsi="Segoe UI" w:eastAsia="Segoe UI" w:cs="Segoe UI"/>
                <w:b w:val="0"/>
                <w:bCs w:val="0"/>
                <w:i w:val="0"/>
                <w:iCs w:val="0"/>
                <w:caps w:val="0"/>
                <w:smallCaps w:val="0"/>
                <w:noProof w:val="0"/>
                <w:color w:val="242424"/>
                <w:sz w:val="21"/>
                <w:szCs w:val="21"/>
                <w:lang w:val="en-US"/>
              </w:rPr>
            </w:pP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Along with our partners, we’re raising awareness of intimate partner violence in our community. For information and resources, visit our website at </w:t>
            </w:r>
            <w:hyperlink r:id="Rc98f6078668a4582">
              <w:r w:rsidRPr="67E0C4A9" w:rsidR="73EF33D2">
                <w:rPr>
                  <w:rStyle w:val="Hyperlink"/>
                  <w:rFonts w:ascii="Avenir Next LT Pro" w:hAnsi="Avenir Next LT Pro" w:eastAsia="Avenir Next LT Pro" w:cs="Avenir Next LT Pro"/>
                  <w:b w:val="0"/>
                  <w:bCs w:val="0"/>
                  <w:i w:val="0"/>
                  <w:iCs w:val="0"/>
                  <w:caps w:val="0"/>
                  <w:smallCaps w:val="0"/>
                  <w:strike w:val="0"/>
                  <w:dstrike w:val="0"/>
                  <w:noProof w:val="0"/>
                  <w:sz w:val="24"/>
                  <w:szCs w:val="24"/>
                  <w:lang w:val="en-US"/>
                </w:rPr>
                <w:t>https://peelregion.ca/breakthesilence</w:t>
              </w:r>
            </w:hyperlink>
          </w:p>
          <w:p w:rsidR="73EF33D2" w:rsidP="67E0C4A9" w:rsidRDefault="73EF33D2" w14:paraId="5ABAB698" w14:textId="220A2A53">
            <w:pPr>
              <w:pStyle w:val="ListParagraph"/>
              <w:numPr>
                <w:ilvl w:val="0"/>
                <w:numId w:val="1"/>
              </w:numPr>
              <w:shd w:val="clear" w:color="auto" w:fill="FFFFFF" w:themeFill="background1"/>
              <w:spacing w:before="30" w:after="240" w:line="336" w:lineRule="atLeast"/>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If you or someone you know needs support, call the Victim Services of Peel at 905 568 1068 or Caledon\ Dufferin Victim Services at 905 951 3939.</w:t>
            </w:r>
          </w:p>
          <w:p w:rsidR="67E0C4A9" w:rsidP="67E0C4A9" w:rsidRDefault="67E0C4A9" w14:paraId="7F6E9769" w14:textId="61DE26F1">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p>
        </w:tc>
        <w:tc>
          <w:tcPr>
            <w:tcW w:w="3030" w:type="dxa"/>
            <w:tcMar/>
          </w:tcPr>
          <w:p w:rsidR="73EF33D2" w:rsidP="67E0C4A9" w:rsidRDefault="73EF33D2" w14:paraId="06F440CB" w14:textId="0F16FE81">
            <w:pPr>
              <w:pStyle w:val="Normal"/>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Static image (1200 x 675)</w:t>
            </w:r>
          </w:p>
        </w:tc>
      </w:tr>
      <w:tr w:rsidR="67E0C4A9" w:rsidTr="67E0C4A9" w14:paraId="653835EA">
        <w:trPr>
          <w:trHeight w:val="300"/>
        </w:trPr>
        <w:tc>
          <w:tcPr>
            <w:tcW w:w="1905" w:type="dxa"/>
            <w:tcMar/>
          </w:tcPr>
          <w:p w:rsidR="73EF33D2" w:rsidP="67E0C4A9" w:rsidRDefault="73EF33D2" w14:paraId="48663211" w14:textId="09A157EE">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November 25</w:t>
            </w:r>
          </w:p>
        </w:tc>
        <w:tc>
          <w:tcPr>
            <w:tcW w:w="1785" w:type="dxa"/>
            <w:tcMar/>
          </w:tcPr>
          <w:p w:rsidR="73EF33D2" w:rsidP="67E0C4A9" w:rsidRDefault="73EF33D2" w14:paraId="28EE6AE8" w14:textId="6367BA56">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Instagram</w:t>
            </w:r>
          </w:p>
        </w:tc>
        <w:tc>
          <w:tcPr>
            <w:tcW w:w="6045" w:type="dxa"/>
            <w:tcMar/>
          </w:tcPr>
          <w:p w:rsidR="73EF33D2" w:rsidP="67E0C4A9" w:rsidRDefault="73EF33D2" w14:paraId="43DA9A11" w14:textId="24300F9B">
            <w:pPr>
              <w:pStyle w:val="NoSpacing"/>
              <w:spacing w:after="0"/>
              <w:ind w:left="0"/>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t>Intimate partner violence is an epidemic in Peel. Let’s break the silence and continue the conversation about family and intimate partner violence. Together we can work to stop violence and abuse in all forms.</w:t>
            </w:r>
          </w:p>
          <w:p w:rsidR="67E0C4A9" w:rsidP="67E0C4A9" w:rsidRDefault="67E0C4A9" w14:paraId="23BD7687" w14:textId="24B8AD86">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p>
        </w:tc>
        <w:tc>
          <w:tcPr>
            <w:tcW w:w="3030" w:type="dxa"/>
            <w:tcMar/>
          </w:tcPr>
          <w:p w:rsidR="73EF33D2" w:rsidP="67E0C4A9" w:rsidRDefault="73EF33D2" w14:paraId="72B72FF3" w14:textId="01C140D2">
            <w:pPr>
              <w:pStyle w:val="Normal"/>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Animation: </w:t>
            </w:r>
            <w:r w:rsidRPr="67E0C4A9" w:rsidR="4E04163E">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“T</w:t>
            </w: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h</w:t>
            </w:r>
            <w:r w:rsidRPr="67E0C4A9" w:rsidR="6A06B117">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e</w:t>
            </w: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re is </w:t>
            </w: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help</w:t>
            </w:r>
            <w:r w:rsidRPr="67E0C4A9" w:rsidR="73EF33D2">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 to deal with ab</w:t>
            </w:r>
            <w:r w:rsidRPr="67E0C4A9" w:rsidR="7349D6B3">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use</w:t>
            </w:r>
            <w:r w:rsidRPr="67E0C4A9" w:rsidR="30719F56">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w:t>
            </w:r>
          </w:p>
        </w:tc>
      </w:tr>
      <w:tr w:rsidR="67E0C4A9" w:rsidTr="67E0C4A9" w14:paraId="75AB185E">
        <w:trPr>
          <w:trHeight w:val="300"/>
        </w:trPr>
        <w:tc>
          <w:tcPr>
            <w:tcW w:w="1905" w:type="dxa"/>
            <w:tcMar/>
          </w:tcPr>
          <w:p w:rsidR="30719F56" w:rsidP="67E0C4A9" w:rsidRDefault="30719F56" w14:paraId="74B63F6D" w14:textId="6946E692">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30719F56">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November 25</w:t>
            </w:r>
          </w:p>
        </w:tc>
        <w:tc>
          <w:tcPr>
            <w:tcW w:w="1785" w:type="dxa"/>
            <w:tcMar/>
          </w:tcPr>
          <w:p w:rsidR="30719F56" w:rsidP="67E0C4A9" w:rsidRDefault="30719F56" w14:paraId="11AA43CC" w14:textId="3B4A3432">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30719F56">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Facebook</w:t>
            </w:r>
          </w:p>
        </w:tc>
        <w:tc>
          <w:tcPr>
            <w:tcW w:w="6045" w:type="dxa"/>
            <w:tcMar/>
          </w:tcPr>
          <w:p w:rsidR="30719F56" w:rsidP="67E0C4A9" w:rsidRDefault="30719F56" w14:paraId="6308F8ED" w14:textId="167B2771">
            <w:pPr>
              <w:pStyle w:val="NoSpacing"/>
              <w:spacing w:after="0"/>
              <w:ind w:left="0"/>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30719F56">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t>Intimate partner violence is an epidemic in Peel.</w:t>
            </w:r>
          </w:p>
          <w:p w:rsidR="67E0C4A9" w:rsidP="67E0C4A9" w:rsidRDefault="67E0C4A9" w14:paraId="2F552D86" w14:textId="5B802098">
            <w:pPr>
              <w:ind w:left="0"/>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p>
          <w:p w:rsidR="30719F56" w:rsidP="67E0C4A9" w:rsidRDefault="30719F56" w14:paraId="42D7381C" w14:textId="223C124D">
            <w:pPr>
              <w:ind w:left="0"/>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30719F56">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t>In 2024, Peel Police responded to just over 16,100 incidents of family and intimate partner violence. That’s 44 disputes every day or almost 2 every hour.</w:t>
            </w:r>
          </w:p>
          <w:p w:rsidR="30719F56" w:rsidP="67E0C4A9" w:rsidRDefault="30719F56" w14:paraId="122C5B24" w14:textId="0611E868">
            <w:pPr>
              <w:shd w:val="clear" w:color="auto" w:fill="FFFFFF" w:themeFill="background1"/>
              <w:spacing w:after="240" w:line="360" w:lineRule="atLeast"/>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30719F56">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Ending intimate partner violence is a collective responsibility. Everyone has a role in recognizing, preventing, and addressing violence. </w:t>
            </w:r>
            <w:r w:rsidRPr="67E0C4A9" w:rsidR="30719F56">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t>Let's continue the conversation about family and intimate partner violence and work together to stop violence and abuse in all forms.</w:t>
            </w:r>
          </w:p>
          <w:p w:rsidR="30719F56" w:rsidP="67E0C4A9" w:rsidRDefault="30719F56" w14:paraId="65D7679B" w14:textId="5D2044BC">
            <w:pPr>
              <w:shd w:val="clear" w:color="auto" w:fill="FFFFFF" w:themeFill="background1"/>
              <w:spacing w:after="0"/>
              <w:rPr>
                <w:rFonts w:ascii="Segoe UI" w:hAnsi="Segoe UI" w:eastAsia="Segoe UI" w:cs="Segoe UI"/>
                <w:b w:val="0"/>
                <w:bCs w:val="0"/>
                <w:i w:val="0"/>
                <w:iCs w:val="0"/>
                <w:caps w:val="0"/>
                <w:smallCaps w:val="0"/>
                <w:noProof w:val="0"/>
                <w:color w:val="242424"/>
                <w:sz w:val="21"/>
                <w:szCs w:val="21"/>
                <w:lang w:val="en-US"/>
              </w:rPr>
            </w:pPr>
            <w:r w:rsidRPr="67E0C4A9" w:rsidR="30719F56">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Resources and support systems are accessible in Peel and reaching out can be a crucial first step towards safety and recovery. If you or someone you know is experiencing violence or abuse, free support is available. Find a list of resources </w:t>
            </w:r>
            <w:hyperlink r:id="Rf74a740552ef4e11">
              <w:r w:rsidRPr="67E0C4A9" w:rsidR="30719F56">
                <w:rPr>
                  <w:rStyle w:val="Hyperlink"/>
                  <w:rFonts w:ascii="Avenir Next LT Pro" w:hAnsi="Avenir Next LT Pro" w:eastAsia="Avenir Next LT Pro" w:cs="Avenir Next LT Pro"/>
                  <w:b w:val="0"/>
                  <w:bCs w:val="0"/>
                  <w:i w:val="0"/>
                  <w:iCs w:val="0"/>
                  <w:caps w:val="0"/>
                  <w:smallCaps w:val="0"/>
                  <w:strike w:val="0"/>
                  <w:dstrike w:val="0"/>
                  <w:noProof w:val="0"/>
                  <w:sz w:val="24"/>
                  <w:szCs w:val="24"/>
                  <w:lang w:val="en-US"/>
                </w:rPr>
                <w:t>https://peelregion.ca/breakthesilence</w:t>
              </w:r>
            </w:hyperlink>
          </w:p>
          <w:p w:rsidR="67E0C4A9" w:rsidP="67E0C4A9" w:rsidRDefault="67E0C4A9" w14:paraId="769523EE" w14:textId="183D89AE">
            <w:pPr>
              <w:pStyle w:val="NoSpacing"/>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pPr>
          </w:p>
        </w:tc>
        <w:tc>
          <w:tcPr>
            <w:tcW w:w="3030" w:type="dxa"/>
            <w:tcMar/>
          </w:tcPr>
          <w:p w:rsidR="75AA2615" w:rsidP="67E0C4A9" w:rsidRDefault="75AA2615" w14:paraId="1D6DA4E0" w14:textId="3FC20D14">
            <w:pPr>
              <w:pStyle w:val="Normal"/>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75AA2615">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Animation: “Abuse can happen to anyone”</w:t>
            </w:r>
          </w:p>
        </w:tc>
      </w:tr>
      <w:tr w:rsidR="67E0C4A9" w:rsidTr="67E0C4A9" w14:paraId="57FAF050">
        <w:trPr>
          <w:trHeight w:val="300"/>
        </w:trPr>
        <w:tc>
          <w:tcPr>
            <w:tcW w:w="1905" w:type="dxa"/>
            <w:tcMar/>
          </w:tcPr>
          <w:p w:rsidR="14261F74" w:rsidP="67E0C4A9" w:rsidRDefault="14261F74" w14:paraId="3755FBED" w14:textId="4F5ADBC0">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14261F74">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 xml:space="preserve">November </w:t>
            </w:r>
          </w:p>
          <w:p w:rsidR="14261F74" w:rsidP="67E0C4A9" w:rsidRDefault="14261F74" w14:paraId="4BD86A1E" w14:textId="181A1AE9">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14261F74">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26 - 30</w:t>
            </w:r>
          </w:p>
        </w:tc>
        <w:tc>
          <w:tcPr>
            <w:tcW w:w="1785" w:type="dxa"/>
            <w:tcMar/>
          </w:tcPr>
          <w:p w:rsidR="14261F74" w:rsidP="67E0C4A9" w:rsidRDefault="14261F74" w14:paraId="34BB2D9C" w14:textId="1A2762F9">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r w:rsidRPr="67E0C4A9" w:rsidR="14261F74">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t>X/ Threads</w:t>
            </w:r>
          </w:p>
          <w:p w:rsidR="14261F74" w:rsidP="67E0C4A9" w:rsidRDefault="14261F74" w14:paraId="6299DC11" w14:textId="2B42661F">
            <w:pPr>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General messages post launch </w:t>
            </w:r>
          </w:p>
          <w:p w:rsidR="67E0C4A9" w:rsidP="67E0C4A9" w:rsidRDefault="67E0C4A9" w14:paraId="56142BF2" w14:textId="57ADCC8C">
            <w:pPr>
              <w:pStyle w:val="Normal"/>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p>
        </w:tc>
        <w:tc>
          <w:tcPr>
            <w:tcW w:w="6045" w:type="dxa"/>
            <w:tcMar/>
          </w:tcPr>
          <w:p w:rsidR="14261F74" w:rsidP="67E0C4A9" w:rsidRDefault="14261F74" w14:paraId="0B486350" w14:textId="4FAD03BB">
            <w:pPr>
              <w:pStyle w:val="ListParagraph"/>
              <w:numPr>
                <w:ilvl w:val="0"/>
                <w:numId w:val="2"/>
              </w:numPr>
              <w:rPr>
                <w:rFonts w:ascii="Avenir Next LT Pro" w:hAnsi="Avenir Next LT Pro" w:eastAsia="Avenir Next LT Pro" w:cs="Avenir Next LT Pro"/>
                <w:b w:val="0"/>
                <w:bCs w:val="0"/>
                <w:i w:val="0"/>
                <w:iCs w:val="0"/>
                <w:caps w:val="0"/>
                <w:smallCaps w:val="0"/>
                <w:noProof w:val="0"/>
                <w:color w:val="242424"/>
                <w:sz w:val="24"/>
                <w:szCs w:val="24"/>
                <w:lang w:val="en-US"/>
              </w:rPr>
            </w:pP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t>Intimate partner violence is an epidemic in Peel.</w:t>
            </w: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 </w:t>
            </w: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If you are experiencing violence or abuse, free support is available. For a list of </w:t>
            </w:r>
            <w:r>
              <w:tab/>
            </w: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resources visit </w:t>
            </w:r>
            <w:hyperlink r:id="Rf0dffd3bf7914df7">
              <w:r w:rsidRPr="67E0C4A9" w:rsidR="14261F74">
                <w:rPr>
                  <w:rStyle w:val="Hyperlink"/>
                  <w:rFonts w:ascii="Avenir Next LT Pro" w:hAnsi="Avenir Next LT Pro" w:eastAsia="Avenir Next LT Pro" w:cs="Avenir Next LT Pro"/>
                  <w:b w:val="0"/>
                  <w:bCs w:val="0"/>
                  <w:i w:val="0"/>
                  <w:iCs w:val="0"/>
                  <w:caps w:val="0"/>
                  <w:smallCaps w:val="0"/>
                  <w:strike w:val="0"/>
                  <w:dstrike w:val="0"/>
                  <w:noProof w:val="0"/>
                  <w:sz w:val="24"/>
                  <w:szCs w:val="24"/>
                  <w:lang w:val="en-US"/>
                </w:rPr>
                <w:t>https://peelregion.ca/breakthesilence</w:t>
              </w:r>
            </w:hyperlink>
          </w:p>
          <w:p w:rsidR="67E0C4A9" w:rsidP="67E0C4A9" w:rsidRDefault="67E0C4A9" w14:paraId="053B98BE" w14:textId="6E3300F3">
            <w:pPr>
              <w:shd w:val="clear" w:color="auto" w:fill="FFFFFF" w:themeFill="background1"/>
              <w:spacing w:after="0"/>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p>
          <w:p w:rsidR="14261F74" w:rsidP="67E0C4A9" w:rsidRDefault="14261F74" w14:paraId="7275A43D" w14:textId="32DE9C29">
            <w:pPr>
              <w:pStyle w:val="ListParagraph"/>
              <w:numPr>
                <w:ilvl w:val="0"/>
                <w:numId w:val="2"/>
              </w:numPr>
              <w:rPr>
                <w:rFonts w:ascii="Avenir Next LT Pro" w:hAnsi="Avenir Next LT Pro" w:eastAsia="Avenir Next LT Pro" w:cs="Avenir Next LT Pro"/>
                <w:b w:val="0"/>
                <w:bCs w:val="0"/>
                <w:i w:val="0"/>
                <w:iCs w:val="0"/>
                <w:caps w:val="0"/>
                <w:smallCaps w:val="0"/>
                <w:noProof w:val="0"/>
                <w:color w:val="242424"/>
                <w:sz w:val="24"/>
                <w:szCs w:val="24"/>
                <w:lang w:val="en-US"/>
              </w:rPr>
            </w:pP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t>Intimate partner violence is an epidemic in Peel.</w:t>
            </w: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 </w:t>
            </w:r>
            <w:r w:rsidRPr="67E0C4A9" w:rsidR="14261F74">
              <w:rPr>
                <w:rFonts w:ascii="Avenir Next LT Pro" w:hAnsi="Avenir Next LT Pro" w:eastAsia="Avenir Next LT Pro" w:cs="Avenir Next LT Pro"/>
                <w:b w:val="0"/>
                <w:bCs w:val="0"/>
                <w:i w:val="0"/>
                <w:iCs w:val="0"/>
                <w:caps w:val="0"/>
                <w:smallCaps w:val="0"/>
                <w:strike w:val="0"/>
                <w:dstrike w:val="0"/>
                <w:noProof w:val="0"/>
                <w:color w:val="000000" w:themeColor="text1" w:themeTint="FF" w:themeShade="FF"/>
                <w:sz w:val="24"/>
                <w:szCs w:val="24"/>
                <w:u w:val="none"/>
                <w:lang w:val="en-US"/>
              </w:rPr>
              <w:t xml:space="preserve">Reaching out can be a crucial first step towards safety and recovery. For a list </w:t>
            </w:r>
            <w:r>
              <w:tab/>
            </w:r>
            <w:r w:rsidRPr="67E0C4A9" w:rsidR="14261F74">
              <w:rPr>
                <w:rFonts w:ascii="Avenir Next LT Pro" w:hAnsi="Avenir Next LT Pro" w:eastAsia="Avenir Next LT Pro" w:cs="Avenir Next LT Pro"/>
                <w:b w:val="0"/>
                <w:bCs w:val="0"/>
                <w:i w:val="0"/>
                <w:iCs w:val="0"/>
                <w:caps w:val="0"/>
                <w:smallCaps w:val="0"/>
                <w:strike w:val="0"/>
                <w:dstrike w:val="0"/>
                <w:noProof w:val="0"/>
                <w:color w:val="000000" w:themeColor="text1" w:themeTint="FF" w:themeShade="FF"/>
                <w:sz w:val="24"/>
                <w:szCs w:val="24"/>
                <w:u w:val="none"/>
                <w:lang w:val="en-US"/>
              </w:rPr>
              <w:t xml:space="preserve">of resources visit </w:t>
            </w:r>
            <w:hyperlink r:id="Rea9f2c39d9af4b50">
              <w:r w:rsidRPr="67E0C4A9" w:rsidR="14261F74">
                <w:rPr>
                  <w:rStyle w:val="Hyperlink"/>
                  <w:rFonts w:ascii="Avenir Next LT Pro" w:hAnsi="Avenir Next LT Pro" w:eastAsia="Avenir Next LT Pro" w:cs="Avenir Next LT Pro"/>
                  <w:b w:val="0"/>
                  <w:bCs w:val="0"/>
                  <w:i w:val="0"/>
                  <w:iCs w:val="0"/>
                  <w:caps w:val="0"/>
                  <w:smallCaps w:val="0"/>
                  <w:strike w:val="0"/>
                  <w:dstrike w:val="0"/>
                  <w:noProof w:val="0"/>
                  <w:sz w:val="24"/>
                  <w:szCs w:val="24"/>
                  <w:lang w:val="en-US"/>
                </w:rPr>
                <w:t>https://peelregion.ca/breakthesilence</w:t>
              </w:r>
            </w:hyperlink>
          </w:p>
          <w:p w:rsidR="67E0C4A9" w:rsidP="67E0C4A9" w:rsidRDefault="67E0C4A9" w14:paraId="1BA88BD4" w14:textId="22948E52">
            <w:pPr>
              <w:shd w:val="clear" w:color="auto" w:fill="FFFFFF" w:themeFill="background1"/>
              <w:spacing w:after="0"/>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p>
          <w:p w:rsidR="14261F74" w:rsidP="67E0C4A9" w:rsidRDefault="14261F74" w14:paraId="5C65F604" w14:textId="00594C4C">
            <w:pPr>
              <w:pStyle w:val="NoSpacing"/>
              <w:numPr>
                <w:ilvl w:val="0"/>
                <w:numId w:val="2"/>
              </w:numPr>
              <w:spacing w:after="0"/>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t>Intimate partner violence is an epidemic in Peel.</w:t>
            </w:r>
          </w:p>
          <w:p w:rsidR="67E0C4A9" w:rsidP="67E0C4A9" w:rsidRDefault="67E0C4A9" w14:paraId="0DCD8167" w14:textId="048521A9">
            <w:pPr>
              <w:ind w:left="720"/>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p>
          <w:p w:rsidR="14261F74" w:rsidP="67E0C4A9" w:rsidRDefault="14261F74" w14:paraId="1DF8792E" w14:textId="6F8AF370">
            <w:pPr>
              <w:ind w:left="720"/>
              <w:rPr>
                <w:rFonts w:ascii="Avenir Next LT Pro" w:hAnsi="Avenir Next LT Pro" w:eastAsia="Avenir Next LT Pro" w:cs="Avenir Next LT Pro"/>
                <w:b w:val="0"/>
                <w:bCs w:val="0"/>
                <w:i w:val="0"/>
                <w:iCs w:val="0"/>
                <w:caps w:val="0"/>
                <w:smallCaps w:val="0"/>
                <w:noProof w:val="0"/>
                <w:color w:val="242424"/>
                <w:sz w:val="24"/>
                <w:szCs w:val="24"/>
                <w:lang w:val="en-US"/>
              </w:rPr>
            </w:pP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t xml:space="preserve">In 2024, Peel police responded to just over 16,100 incidents of family and intimate partner violence. That’s 44 disputes every day or almost 2 every hour. </w:t>
            </w: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 xml:space="preserve">Learn more at </w:t>
            </w:r>
            <w:hyperlink r:id="R51e0a2b9baae4768">
              <w:r w:rsidRPr="67E0C4A9" w:rsidR="14261F74">
                <w:rPr>
                  <w:rStyle w:val="Hyperlink"/>
                  <w:rFonts w:ascii="Avenir Next LT Pro" w:hAnsi="Avenir Next LT Pro" w:eastAsia="Avenir Next LT Pro" w:cs="Avenir Next LT Pro"/>
                  <w:b w:val="0"/>
                  <w:bCs w:val="0"/>
                  <w:i w:val="0"/>
                  <w:iCs w:val="0"/>
                  <w:caps w:val="0"/>
                  <w:smallCaps w:val="0"/>
                  <w:strike w:val="0"/>
                  <w:dstrike w:val="0"/>
                  <w:noProof w:val="0"/>
                  <w:sz w:val="24"/>
                  <w:szCs w:val="24"/>
                  <w:lang w:val="en-US"/>
                </w:rPr>
                <w:t>https://peelregion.ca/breakthesilence</w:t>
              </w:r>
            </w:hyperlink>
          </w:p>
          <w:p w:rsidR="67E0C4A9" w:rsidP="67E0C4A9" w:rsidRDefault="67E0C4A9" w14:paraId="04B529DB" w14:textId="3E037A81">
            <w:pPr>
              <w:pStyle w:val="NoSpacing"/>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CA"/>
              </w:rPr>
            </w:pPr>
          </w:p>
        </w:tc>
        <w:tc>
          <w:tcPr>
            <w:tcW w:w="3030" w:type="dxa"/>
            <w:tcMar/>
          </w:tcPr>
          <w:p w:rsidR="14261F74" w:rsidP="67E0C4A9" w:rsidRDefault="14261F74" w14:paraId="60BD0366" w14:textId="3EA11538">
            <w:pPr>
              <w:pStyle w:val="Normal"/>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r w:rsidRPr="67E0C4A9" w:rsidR="14261F74">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t>Static image/  animations</w:t>
            </w:r>
          </w:p>
          <w:p w:rsidR="67E0C4A9" w:rsidP="67E0C4A9" w:rsidRDefault="67E0C4A9" w14:paraId="49C742DA" w14:textId="323C1711">
            <w:pPr>
              <w:pStyle w:val="Normal"/>
              <w:rPr>
                <w:rFonts w:ascii="Avenir Next LT Pro" w:hAnsi="Avenir Next LT Pro" w:eastAsia="Avenir Next LT Pro" w:cs="Avenir Next LT Pro"/>
                <w:b w:val="0"/>
                <w:bCs w:val="0"/>
                <w:i w:val="0"/>
                <w:iCs w:val="0"/>
                <w:caps w:val="0"/>
                <w:smallCaps w:val="0"/>
                <w:noProof w:val="0"/>
                <w:color w:val="000000" w:themeColor="text1" w:themeTint="FF" w:themeShade="FF"/>
                <w:sz w:val="24"/>
                <w:szCs w:val="24"/>
                <w:lang w:val="en-US"/>
              </w:rPr>
            </w:pPr>
          </w:p>
        </w:tc>
      </w:tr>
    </w:tbl>
    <w:p w:rsidR="67E0C4A9" w:rsidP="67E0C4A9" w:rsidRDefault="67E0C4A9" w14:paraId="62153A81" w14:textId="1996DA3D">
      <w:pPr>
        <w:pStyle w:val="Normal"/>
        <w:suppressLineNumbers w:val="0"/>
        <w:bidi w:val="0"/>
        <w:spacing w:before="0" w:beforeAutospacing="off" w:after="160" w:afterAutospacing="off" w:line="279" w:lineRule="auto"/>
        <w:ind w:left="0" w:right="0"/>
        <w:jc w:val="left"/>
        <w:rPr>
          <w:rFonts w:ascii="Avenir Next LT Pro" w:hAnsi="Avenir Next LT Pro" w:eastAsia="Avenir Next LT Pro" w:cs="Avenir Next LT Pro"/>
          <w:b w:val="1"/>
          <w:bCs w:val="1"/>
          <w:i w:val="0"/>
          <w:iCs w:val="0"/>
          <w:caps w:val="0"/>
          <w:smallCaps w:val="0"/>
          <w:noProof w:val="0"/>
          <w:color w:val="000000" w:themeColor="text1" w:themeTint="FF" w:themeShade="FF"/>
          <w:sz w:val="24"/>
          <w:szCs w:val="24"/>
          <w:lang w:val="en-US"/>
        </w:rPr>
      </w:pPr>
    </w:p>
    <w:p w:rsidR="67E0C4A9" w:rsidP="67E0C4A9" w:rsidRDefault="67E0C4A9" w14:paraId="5F06F4C8" w14:textId="7A8B9261">
      <w:pPr>
        <w:rPr>
          <w:rFonts w:ascii="Aptos" w:hAnsi="Aptos" w:eastAsia="Aptos" w:cs="Aptos"/>
          <w:b w:val="0"/>
          <w:bCs w:val="0"/>
          <w:i w:val="0"/>
          <w:iCs w:val="0"/>
          <w:caps w:val="0"/>
          <w:smallCaps w:val="0"/>
          <w:noProof w:val="0"/>
          <w:color w:val="000000" w:themeColor="text1" w:themeTint="FF" w:themeShade="FF"/>
          <w:sz w:val="24"/>
          <w:szCs w:val="24"/>
          <w:lang w:val="en-US"/>
        </w:rPr>
      </w:pPr>
    </w:p>
    <w:p w:rsidR="67E0C4A9" w:rsidP="67E0C4A9" w:rsidRDefault="67E0C4A9" w14:paraId="4C74C785" w14:textId="3CA4D0ED">
      <w:pPr>
        <w:pStyle w:val="Normal"/>
      </w:pPr>
    </w:p>
    <w:sectPr>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2f65d45f"/>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venir Next LT Pro" w:hAnsi="Avenir Next LT Pro"/>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42c260f1"/>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venir Next LT Pro" w:hAnsi="Avenir Next LT Pro"/>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35DBADC"/>
    <w:rsid w:val="0CD9EE5C"/>
    <w:rsid w:val="0E10009A"/>
    <w:rsid w:val="0E23241A"/>
    <w:rsid w:val="13A253EC"/>
    <w:rsid w:val="14261F74"/>
    <w:rsid w:val="2C22340A"/>
    <w:rsid w:val="30719F56"/>
    <w:rsid w:val="4B6C6803"/>
    <w:rsid w:val="4E04163E"/>
    <w:rsid w:val="4F8E341B"/>
    <w:rsid w:val="55EB88C3"/>
    <w:rsid w:val="591F5C69"/>
    <w:rsid w:val="5B1C962A"/>
    <w:rsid w:val="60C269A9"/>
    <w:rsid w:val="61F81F39"/>
    <w:rsid w:val="656D9C34"/>
    <w:rsid w:val="67BEAF59"/>
    <w:rsid w:val="67D4EBD8"/>
    <w:rsid w:val="67E0C4A9"/>
    <w:rsid w:val="6A06B117"/>
    <w:rsid w:val="6DBA1529"/>
    <w:rsid w:val="7349D6B3"/>
    <w:rsid w:val="735DBADC"/>
    <w:rsid w:val="73EF33D2"/>
    <w:rsid w:val="75AA2615"/>
    <w:rsid w:val="7947F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DBADC"/>
  <w15:chartTrackingRefBased/>
  <w15:docId w15:val="{B7E6D1D7-8564-43EE-A7E8-F82C47C080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67E0C4A9"/>
    <w:pPr>
      <w:spacing/>
      <w:ind w:left="720"/>
      <w:contextualSpacing/>
    </w:pPr>
  </w:style>
  <w:style w:type="character" w:styleId="Hyperlink">
    <w:uiPriority w:val="99"/>
    <w:name w:val="Hyperlink"/>
    <w:basedOn w:val="DefaultParagraphFont"/>
    <w:unhideWhenUsed/>
    <w:rsid w:val="67E0C4A9"/>
    <w:rPr>
      <w:color w:val="467886"/>
      <w:u w:val="single"/>
    </w:rPr>
  </w:style>
  <w:style w:type="paragraph" w:styleId="NoSpacing">
    <w:uiPriority w:val="1"/>
    <w:name w:val="No Spacing"/>
    <w:qFormat/>
    <w:rsid w:val="67E0C4A9"/>
    <w:pPr>
      <w:spacing w:after="0"/>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eelregion.ca/breakthesilence" TargetMode="External" Id="Rc98f6078668a4582" /><Relationship Type="http://schemas.openxmlformats.org/officeDocument/2006/relationships/hyperlink" Target="https://peelregion.ca/breakthesilence" TargetMode="External" Id="Rf74a740552ef4e11" /><Relationship Type="http://schemas.openxmlformats.org/officeDocument/2006/relationships/hyperlink" Target="https://peelregion.ca/breakthesilence" TargetMode="External" Id="Rf0dffd3bf7914df7" /><Relationship Type="http://schemas.openxmlformats.org/officeDocument/2006/relationships/hyperlink" Target="https://peelregion.ca/breakthesilence" TargetMode="External" Id="Rea9f2c39d9af4b50" /><Relationship Type="http://schemas.openxmlformats.org/officeDocument/2006/relationships/hyperlink" Target="https://peelregion.ca/breakthesilence" TargetMode="External" Id="R51e0a2b9baae4768" /><Relationship Type="http://schemas.openxmlformats.org/officeDocument/2006/relationships/numbering" Target="numbering.xml" Id="R90109046c64d4aa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2025-11-21T14:47:04.9355236Z</dcterms:created>
  <dcterms:modified xsi:type="dcterms:W3CDTF">2025-11-21T16:32:52.5058633Z</dcterms:modified>
  <dc:creator>Roxas, Jacqueline</dc:creator>
  <lastModifiedBy>Roxas, Jacqueline</lastModifiedBy>
</coreProperties>
</file>